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540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1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(01:29:40 – 02:12:47)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</w:t>
      </w:r>
      <w:r>
        <w:rPr>
          <w:rFonts w:cs="Times New Roman" w:ascii="Times New Roman" w:hAnsi="Times New Roman"/>
          <w:b/>
          <w:color w:val="9900FF"/>
          <w:sz w:val="24"/>
        </w:rPr>
        <w:t>1.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color w:val="FF0000"/>
          <w:sz w:val="24"/>
        </w:rPr>
        <w:t>ПЕРВОСТЯЖАНИЕ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Преображение Ядер Синтеза на явление формата 16385-ти Изначально Вышестоящих Реальностей Высокой Цельной Реальности.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Стяжание базовой Иерархизации Человека на явление 4096-ти Частей Изначально Вышестоящих Реальностей. Стяжание эталонной Капли Иерархизации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Вышестоящими Аватарами Синтеза Кут Хуми Фаинь. Переходим в зал Изначально Вышестоящего Дома Изначально Вышестоящего Отца 16 320</w:t>
        <w:noBreakHyphen/>
        <w:t>ти Изначально Вышестояще Реальный явленно. Развёртываемся в зале в форме Служения всем Огнём, который мы вместили за предыдущие часы Синтеза, ну, полтора часа.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То есть, прям сознательно компактифицируем полтора часа Огня и Синтеза внутри нашего тела, буквально как губки впитываем</w:t>
      </w:r>
      <w:r>
        <w:rPr>
          <w:rFonts w:cs="Times New Roman" w:ascii="Times New Roman" w:hAnsi="Times New Roman"/>
          <w:i/>
          <w:sz w:val="24"/>
        </w:rPr>
        <w:t xml:space="preserve">. </w:t>
      </w:r>
      <w:r>
        <w:rPr>
          <w:rFonts w:cs="Times New Roman" w:ascii="Times New Roman" w:hAnsi="Times New Roman"/>
          <w:i w:val="false"/>
          <w:iCs w:val="false"/>
          <w:sz w:val="24"/>
        </w:rPr>
        <w:t>И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становимся пред Аватарами Синтеза Кут Хуми Фаинь в форме Служения. Этот Огонь позволяет нам подняться в зал ИВДИВО и стоять там пред Аватарами.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И, развёртываясь пред Изначально Вышестоящими Аватарами Синтеза Кут Хуми Фаинь, стяжаем Синтез Синтеза Изначально Вышестоящего Отца, синтезируясь с Хум Изначально Вышестоящих Аватаров Синтеза Кут Хуми Фаинь. И просим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sz w:val="24"/>
        </w:rPr>
        <w:t>явление 95-го Синтеза Изначально Вышестоящего Отца Иерархизации Изначально Вышестоящих Аватаров Синтеза</w:t>
      </w:r>
      <w:r>
        <w:rPr>
          <w:rFonts w:cs="Times New Roman" w:ascii="Times New Roman" w:hAnsi="Times New Roman"/>
          <w:i/>
          <w:sz w:val="24"/>
        </w:rPr>
        <w:t xml:space="preserve"> и ввести каждого из нас в новое явление Синтеза ракурсом 16385-ти единиц Синтеза явления Изначально Вышестоящего Отца каждым Синтезом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И, синтезируясь с Хум, стяжаем Синтез Синтеза Изначально Вышестоящего Отца, прося развернуть 9</w:t>
      </w:r>
      <w:r>
        <w:rPr>
          <w:rFonts w:cs="Times New Roman" w:ascii="Times New Roman" w:hAnsi="Times New Roman"/>
          <w:i/>
          <w:sz w:val="24"/>
        </w:rPr>
        <w:t>5</w:t>
      </w:r>
      <w:r>
        <w:rPr>
          <w:rFonts w:cs="Times New Roman" w:ascii="Times New Roman" w:hAnsi="Times New Roman"/>
          <w:i/>
          <w:sz w:val="24"/>
        </w:rPr>
        <w:noBreakHyphen/>
      </w:r>
      <w:r>
        <w:rPr>
          <w:rFonts w:cs="Times New Roman" w:ascii="Times New Roman" w:hAnsi="Times New Roman"/>
          <w:i/>
          <w:sz w:val="24"/>
        </w:rPr>
        <w:t>ы</w:t>
      </w:r>
      <w:r>
        <w:rPr>
          <w:rFonts w:cs="Times New Roman" w:ascii="Times New Roman" w:hAnsi="Times New Roman"/>
          <w:i/>
          <w:sz w:val="24"/>
        </w:rPr>
        <w:t>й Синтез Изначально Вышестоящего Отца каждым из нас и синтезом нас. И стяжаем форму Владыки 95-го Синтеза Изначально Вышестоящего Отца каждым из нас, возжигаясь всеми стяжёнными Синтез Синтезами Изначально Вышестоящего Отца, и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И, возжигаясь этим, преображаясь этим, мы синтезируемся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95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ы</w:t>
      </w:r>
      <w:r>
        <w:rPr>
          <w:rFonts w:cs="Times New Roman" w:ascii="Times New Roman" w:hAnsi="Times New Roman"/>
          <w:b/>
          <w:bCs/>
          <w:i/>
          <w:sz w:val="24"/>
        </w:rPr>
        <w:t>й Синтез Изначально Вышестоящего Отца в концентрации на каждом из нас</w:t>
      </w:r>
      <w:r>
        <w:rPr>
          <w:rFonts w:cs="Times New Roman" w:ascii="Times New Roman" w:hAnsi="Times New Roman"/>
          <w:i/>
          <w:sz w:val="24"/>
        </w:rPr>
        <w:t xml:space="preserve">,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проникновенность Изначально Вышестоящему Отцу и Изначально Вышестоящим Аватарам Синтеза Кут Хуми Фаинь </w:t>
      </w:r>
      <w:r>
        <w:rPr>
          <w:rFonts w:cs="Times New Roman" w:ascii="Times New Roman" w:hAnsi="Times New Roman"/>
          <w:i/>
          <w:sz w:val="24"/>
        </w:rPr>
        <w:t>в каждом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И, проникаясь 95</w:t>
        <w:noBreakHyphen/>
      </w:r>
      <w:r>
        <w:rPr>
          <w:rFonts w:cs="Times New Roman" w:ascii="Times New Roman" w:hAnsi="Times New Roman"/>
          <w:i/>
          <w:sz w:val="24"/>
        </w:rPr>
        <w:t>ы</w:t>
      </w:r>
      <w:r>
        <w:rPr>
          <w:rFonts w:cs="Times New Roman" w:ascii="Times New Roman" w:hAnsi="Times New Roman"/>
          <w:i/>
          <w:sz w:val="24"/>
        </w:rPr>
        <w:t>м Синтезом Изначально Вышестоящего Отца, синтезируемся с Изначально Вышестоящими Аватарами Синтеза Кут Хуми Фаинь и стяжаем концентрацию 95-го Синтеза Изначально Вышестоящего Отца на каждом из нас в максимальной концентрации 95-го Синтеза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проникаясь Изначально Вышестоящими Аватарами Синтеза Кут Хуми Фаинь в форме Владыки 95-го Синтеза собою, насыщаясь 95</w:t>
        <w:noBreakHyphen/>
      </w:r>
      <w:r>
        <w:rPr>
          <w:rFonts w:cs="Times New Roman" w:ascii="Times New Roman" w:hAnsi="Times New Roman"/>
          <w:i/>
          <w:sz w:val="24"/>
        </w:rPr>
        <w:t>ы</w:t>
      </w:r>
      <w:r>
        <w:rPr>
          <w:rFonts w:cs="Times New Roman" w:ascii="Times New Roman" w:hAnsi="Times New Roman"/>
          <w:i/>
          <w:sz w:val="24"/>
        </w:rPr>
        <w:t>м Синтезом каждым из нас, в синтезе с Изначально Вышестоящим Отцом переходим в зал 16385-ти Изначально Вышестояще Реальный явленно. Развёртываемся пред Изначально Вышестоящим Отцом в форме Владыки 95-го Синтеза.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Хум Изначально Вышестоящего Отца, стяжаем Синтез Изначально Вышестоящего Отца,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явление 95-го и 95-ти из всех возможных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каждому из нас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Синтезов </w:t>
      </w:r>
      <w:r>
        <w:rPr>
          <w:rFonts w:cs="Times New Roman" w:ascii="Times New Roman" w:hAnsi="Times New Roman"/>
          <w:i/>
          <w:sz w:val="24"/>
        </w:rPr>
        <w:t>Изначально Вышестоящего Отца синтез</w:t>
        <w:noBreakHyphen/>
        <w:t xml:space="preserve">физически собою, </w:t>
      </w:r>
      <w:r>
        <w:rPr>
          <w:rFonts w:cs="Times New Roman" w:ascii="Times New Roman" w:hAnsi="Times New Roman"/>
          <w:i/>
          <w:sz w:val="24"/>
        </w:rPr>
        <w:t>п</w:t>
      </w:r>
      <w:r>
        <w:rPr>
          <w:rFonts w:cs="Times New Roman" w:ascii="Times New Roman" w:hAnsi="Times New Roman"/>
          <w:i/>
          <w:sz w:val="24"/>
        </w:rPr>
        <w:t xml:space="preserve">рося </w:t>
      </w:r>
      <w:r>
        <w:rPr>
          <w:rFonts w:cs="Times New Roman" w:ascii="Times New Roman" w:hAnsi="Times New Roman"/>
          <w:b/>
          <w:bCs/>
          <w:i/>
          <w:sz w:val="24"/>
        </w:rPr>
        <w:t>преобразить Ядра Синтеза</w:t>
      </w:r>
      <w:r>
        <w:rPr>
          <w:rFonts w:cs="Times New Roman" w:ascii="Times New Roman" w:hAnsi="Times New Roman"/>
          <w:i/>
          <w:sz w:val="24"/>
        </w:rPr>
        <w:t xml:space="preserve">, стяжённые ранее каждым из нас из предыдущих форматов явления Синтеза и Огня Изначально Вышестоящего Отца, на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явление </w:t>
      </w:r>
      <w:r>
        <w:rPr>
          <w:rFonts w:cs="Times New Roman" w:ascii="Times New Roman" w:hAnsi="Times New Roman"/>
          <w:i/>
          <w:sz w:val="24"/>
        </w:rPr>
        <w:t xml:space="preserve">формата </w:t>
      </w:r>
      <w:r>
        <w:rPr>
          <w:rFonts w:cs="Times New Roman" w:ascii="Times New Roman" w:hAnsi="Times New Roman"/>
          <w:b/>
          <w:bCs/>
          <w:i/>
          <w:sz w:val="24"/>
        </w:rPr>
        <w:t>16385-ти Изначально Вышестоящих Реальностей Высокой Цельной Реальности 16385-рично</w:t>
      </w:r>
      <w:r>
        <w:rPr>
          <w:rFonts w:cs="Times New Roman" w:ascii="Times New Roman" w:hAnsi="Times New Roman"/>
          <w:i/>
          <w:sz w:val="24"/>
        </w:rPr>
        <w:t xml:space="preserve">, </w:t>
      </w:r>
      <w:r>
        <w:rPr>
          <w:rFonts w:cs="Times New Roman" w:ascii="Times New Roman" w:hAnsi="Times New Roman"/>
          <w:i/>
          <w:sz w:val="24"/>
        </w:rPr>
        <w:t>Ивдивно</w:t>
      </w:r>
      <w:r>
        <w:rPr>
          <w:rFonts w:cs="Times New Roman" w:ascii="Times New Roman" w:hAnsi="Times New Roman"/>
          <w:i/>
          <w:sz w:val="24"/>
        </w:rPr>
        <w:t xml:space="preserve"> каждому из нас и синтезу нас, явив разработку концентрации Синтеза: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16 321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ы</w:t>
      </w:r>
      <w:r>
        <w:rPr>
          <w:rFonts w:cs="Times New Roman" w:ascii="Times New Roman" w:hAnsi="Times New Roman"/>
          <w:b/>
          <w:bCs/>
          <w:i/>
          <w:sz w:val="24"/>
        </w:rPr>
        <w:t>м явлением Синтеза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Высоко </w:t>
        <w:noBreakHyphen/>
        <w:t> Цельно </w:t>
        <w:noBreakHyphen/>
        <w:t xml:space="preserve"> Реальностно </w:t>
      </w:r>
      <w:r>
        <w:rPr>
          <w:rFonts w:cs="Times New Roman" w:ascii="Times New Roman" w:hAnsi="Times New Roman"/>
          <w:b/>
          <w:bCs/>
          <w:i/>
          <w:sz w:val="24"/>
        </w:rPr>
        <w:t>1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ым Синтезом</w:t>
      </w:r>
      <w:r>
        <w:rPr>
          <w:rFonts w:cs="Times New Roman" w:ascii="Times New Roman" w:hAnsi="Times New Roman"/>
          <w:i/>
          <w:sz w:val="24"/>
        </w:rPr>
        <w:t xml:space="preserve"> и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16 385-ти</w:t>
      </w:r>
      <w:r>
        <w:rPr>
          <w:rFonts w:cs="Times New Roman" w:ascii="Times New Roman" w:hAnsi="Times New Roman"/>
          <w:i/>
          <w:color w:val="000000"/>
          <w:spacing w:val="-10"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000000"/>
          <w:spacing w:val="-10"/>
          <w:sz w:val="24"/>
        </w:rPr>
        <w:t>Изначально</w:t>
        <w:noBreakHyphen/>
      </w:r>
      <w:r>
        <w:rPr>
          <w:rFonts w:cs="Times New Roman" w:ascii="Times New Roman" w:hAnsi="Times New Roman"/>
          <w:b/>
          <w:bCs/>
          <w:i/>
          <w:color w:val="000000"/>
          <w:spacing w:val="-10"/>
          <w:sz w:val="24"/>
        </w:rPr>
        <w:t>Вышестояще</w:t>
      </w:r>
      <w:r>
        <w:rPr>
          <w:rFonts w:cs="Times New Roman" w:ascii="Times New Roman" w:hAnsi="Times New Roman"/>
          <w:b/>
          <w:bCs/>
          <w:i/>
          <w:color w:val="000000"/>
          <w:spacing w:val="-10"/>
          <w:sz w:val="24"/>
        </w:rPr>
        <w:noBreakHyphen/>
        <w:t>Реальностно, Высоко</w:t>
        <w:noBreakHyphen/>
        <w:t>Цельно</w:t>
        <w:noBreakHyphen/>
        <w:t>Реально</w:t>
        <w:noBreakHyphen/>
        <w:t>Ивдивно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95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ы</w:t>
      </w:r>
      <w:r>
        <w:rPr>
          <w:rFonts w:cs="Times New Roman" w:ascii="Times New Roman" w:hAnsi="Times New Roman"/>
          <w:b/>
          <w:bCs/>
          <w:i/>
          <w:sz w:val="24"/>
        </w:rPr>
        <w:t>м Синтезом</w:t>
      </w:r>
      <w:r>
        <w:rPr>
          <w:rFonts w:cs="Times New Roman" w:ascii="Times New Roman" w:hAnsi="Times New Roman"/>
          <w:i/>
          <w:sz w:val="24"/>
        </w:rPr>
        <w:t xml:space="preserve"> в синтезе их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777" w:right="0" w:hanging="0"/>
        <w:jc w:val="both"/>
        <w:rPr/>
      </w:pPr>
      <w:r>
        <w:rPr>
          <w:rFonts w:cs="Times New Roman" w:ascii="Times New Roman" w:hAnsi="Times New Roman"/>
          <w:i/>
          <w:sz w:val="24"/>
        </w:rPr>
        <w:t>в</w:t>
      </w:r>
      <w:r>
        <w:rPr>
          <w:rFonts w:cs="Times New Roman" w:ascii="Times New Roman" w:hAnsi="Times New Roman"/>
          <w:i/>
          <w:sz w:val="24"/>
        </w:rPr>
        <w:t xml:space="preserve"> соответствующей качественной, количественной разработанности Синтеза и Огня Изначально Вышестоящего Отца каждым Ядром Синтеза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количество Синтезов по количеству Ядер Синтеза </w:t>
      </w:r>
      <w:r>
        <w:rPr>
          <w:rFonts w:cs="Times New Roman" w:ascii="Times New Roman" w:hAnsi="Times New Roman"/>
          <w:i/>
          <w:sz w:val="24"/>
        </w:rPr>
        <w:t>Изначально Вышестоящего Отца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И, возжигаясь всеми Синтезами Изначально Вышестоящего Отца, преображаемся ими, развёртываясь </w:t>
      </w:r>
      <w:r>
        <w:rPr>
          <w:rFonts w:cs="Times New Roman" w:ascii="Times New Roman" w:hAnsi="Times New Roman"/>
          <w:b/>
          <w:bCs/>
          <w:i/>
          <w:sz w:val="24"/>
        </w:rPr>
        <w:t>обновлёнными Ядрами Синтеза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>И теперь смотрим: над нашей головой висят разные шары Огня или один шар Огня, у кого сколько. Это тот Огонь, который вы когда-то не смогли усвоить.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И мы просим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вместить</w:t>
      </w:r>
      <w:r>
        <w:rPr>
          <w:rFonts w:cs="Times New Roman" w:ascii="Times New Roman" w:hAnsi="Times New Roman"/>
          <w:i/>
          <w:sz w:val="24"/>
        </w:rPr>
        <w:t xml:space="preserve"> в каждого из нас </w:t>
      </w:r>
      <w:r>
        <w:rPr>
          <w:rFonts w:cs="Times New Roman" w:ascii="Times New Roman" w:hAnsi="Times New Roman"/>
          <w:b/>
          <w:bCs/>
          <w:i/>
          <w:sz w:val="24"/>
        </w:rPr>
        <w:t>все виды Синтеза и Огня</w:t>
      </w:r>
      <w:r>
        <w:rPr>
          <w:rFonts w:cs="Times New Roman" w:ascii="Times New Roman" w:hAnsi="Times New Roman"/>
          <w:i/>
          <w:sz w:val="24"/>
        </w:rPr>
        <w:t>, которые ранее мы не смогли усвоить и которые находятся вокруг нас, а не внутри телесно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И, вспыхивая всеми Ядрами Синтеза, стяжёнными сейчас каждым из нас, мы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впитываем данное явление Синтеза и Огня </w:t>
      </w:r>
      <w:r>
        <w:rPr>
          <w:rFonts w:cs="Times New Roman" w:ascii="Times New Roman" w:hAnsi="Times New Roman"/>
          <w:i/>
          <w:sz w:val="24"/>
        </w:rPr>
        <w:t>каждым из нас и синтезом нас.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 этом Огне, синтезируясь с Изначально Вышестоящим Отцом, мы стяжаем: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базовую Иерархизацию Человека на явление 4096-ти Частей Изначально Вышестоящих Реальностей</w:t>
      </w:r>
      <w:r>
        <w:rPr>
          <w:rFonts w:cs="Times New Roman" w:ascii="Times New Roman" w:hAnsi="Times New Roman"/>
          <w:i/>
          <w:sz w:val="24"/>
        </w:rPr>
        <w:t xml:space="preserve"> ракурсом 95-го Синтеза Изначально Вышестоящего Отца;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4096 Эталонных Систем</w:t>
      </w:r>
      <w:r>
        <w:rPr>
          <w:rFonts w:cs="Times New Roman" w:ascii="Times New Roman" w:hAnsi="Times New Roman"/>
          <w:i/>
          <w:sz w:val="24"/>
        </w:rPr>
        <w:t xml:space="preserve"> в базе своей вплоть до </w:t>
      </w:r>
      <w:r>
        <w:rPr>
          <w:rFonts w:cs="Times New Roman" w:ascii="Times New Roman" w:hAnsi="Times New Roman"/>
          <w:b/>
          <w:bCs/>
          <w:i/>
          <w:sz w:val="24"/>
        </w:rPr>
        <w:t>16 770 536-ти Эталонных</w:t>
      </w:r>
      <w:r>
        <w:rPr>
          <w:rFonts w:cs="Times New Roman" w:ascii="Times New Roman" w:hAnsi="Times New Roman"/>
          <w:i/>
          <w:sz w:val="24"/>
        </w:rPr>
        <w:t xml:space="preserve"> Частей (</w:t>
      </w:r>
      <w:r>
        <w:rPr>
          <w:rFonts w:cs="Times New Roman" w:ascii="Times New Roman" w:hAnsi="Times New Roman"/>
          <w:b/>
          <w:bCs/>
          <w:i/>
          <w:sz w:val="24"/>
        </w:rPr>
        <w:t>Систем</w:t>
      </w:r>
      <w:r>
        <w:rPr>
          <w:rFonts w:cs="Times New Roman" w:ascii="Times New Roman" w:hAnsi="Times New Roman"/>
          <w:i/>
          <w:sz w:val="24"/>
        </w:rPr>
        <w:t xml:space="preserve"> – ред.) в целом, по 4096 Эталонных Систем в каждой Части;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4096 Эталонных Аппаратов</w:t>
      </w:r>
      <w:r>
        <w:rPr>
          <w:rFonts w:cs="Times New Roman" w:ascii="Times New Roman" w:hAnsi="Times New Roman"/>
          <w:i/>
          <w:sz w:val="24"/>
        </w:rPr>
        <w:t xml:space="preserve"> каждой Системы каждой Части, вплоть до </w:t>
      </w:r>
      <w:r>
        <w:rPr>
          <w:rFonts w:cs="Times New Roman" w:ascii="Times New Roman" w:hAnsi="Times New Roman"/>
          <w:b/>
          <w:bCs/>
          <w:i/>
          <w:sz w:val="24"/>
        </w:rPr>
        <w:t>65-ти миллиардов 536-ти миллионов Аппаратов</w:t>
      </w:r>
      <w:r>
        <w:rPr>
          <w:rFonts w:cs="Times New Roman" w:ascii="Times New Roman" w:hAnsi="Times New Roman"/>
          <w:i/>
          <w:sz w:val="24"/>
        </w:rPr>
        <w:t xml:space="preserve"> в целом;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4 096 Эталонных Частностей</w:t>
      </w:r>
      <w:r>
        <w:rPr>
          <w:rFonts w:cs="Times New Roman" w:ascii="Times New Roman" w:hAnsi="Times New Roman"/>
          <w:i/>
          <w:sz w:val="24"/>
        </w:rPr>
        <w:t xml:space="preserve"> в базе своей вплоть до </w:t>
      </w:r>
      <w:r>
        <w:rPr>
          <w:rFonts w:cs="Times New Roman" w:ascii="Times New Roman" w:hAnsi="Times New Roman"/>
          <w:b/>
          <w:bCs/>
          <w:i/>
          <w:sz w:val="24"/>
        </w:rPr>
        <w:t>262-х триллионов 144-х миллиардов Частностей</w:t>
      </w:r>
      <w:r>
        <w:rPr>
          <w:rFonts w:cs="Times New Roman" w:ascii="Times New Roman" w:hAnsi="Times New Roman"/>
          <w:i/>
          <w:sz w:val="24"/>
        </w:rPr>
        <w:t xml:space="preserve"> в целом, синтеза </w:t>
      </w:r>
      <w:r>
        <w:rPr>
          <w:rFonts w:cs="Times New Roman" w:ascii="Times New Roman" w:hAnsi="Times New Roman"/>
          <w:b/>
          <w:bCs/>
          <w:i/>
          <w:sz w:val="24"/>
        </w:rPr>
        <w:t>4 096-ти Частностей в каждом Аппарате</w:t>
      </w:r>
      <w:r>
        <w:rPr>
          <w:rFonts w:cs="Times New Roman" w:ascii="Times New Roman" w:hAnsi="Times New Roman"/>
          <w:i/>
          <w:sz w:val="24"/>
        </w:rPr>
        <w:t xml:space="preserve"> в каждой Системе в каждой Части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минимально от 16384-х</w:t>
      </w:r>
      <w:r>
        <w:rPr>
          <w:rFonts w:cs="Times New Roman" w:ascii="Times New Roman" w:hAnsi="Times New Roman"/>
          <w:i/>
          <w:sz w:val="24"/>
        </w:rPr>
        <w:t xml:space="preserve"> и до любого количества в триллионах Синтезов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по явлению Частей, Систем, Аппаратов и Частностей 16384-х Реальностей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синтез</w:t>
        <w:noBreakHyphen/>
        <w:t xml:space="preserve">физически собою, прося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сконцентрировать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соответствующее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количество Синтеза, Огня и являемой Воли</w:t>
      </w:r>
      <w:r>
        <w:rPr>
          <w:rFonts w:cs="Times New Roman" w:ascii="Times New Roman" w:hAnsi="Times New Roman"/>
          <w:i/>
          <w:sz w:val="24"/>
        </w:rPr>
        <w:t xml:space="preserve"> в пахтании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Иерархизации Огня </w:t>
      </w:r>
      <w:r>
        <w:rPr>
          <w:rFonts w:cs="Times New Roman" w:ascii="Times New Roman" w:hAnsi="Times New Roman"/>
          <w:i/>
          <w:sz w:val="24"/>
        </w:rPr>
        <w:t>Изначально Вышестоящего Отца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от 16 384-х Синтезов и до триллионов Синтезов Изначально Вышестоящего Отца и, возжигаясь, преображаемся ими, стяжая </w:t>
      </w:r>
      <w:r>
        <w:rPr>
          <w:rFonts w:cs="Times New Roman" w:ascii="Times New Roman" w:hAnsi="Times New Roman"/>
          <w:b/>
          <w:bCs/>
          <w:i/>
          <w:sz w:val="24"/>
        </w:rPr>
        <w:t>Эталонную Каплю иерархизированного Огня</w:t>
      </w:r>
      <w:r>
        <w:rPr>
          <w:rFonts w:cs="Times New Roman" w:ascii="Times New Roman" w:hAnsi="Times New Roman"/>
          <w:i/>
          <w:sz w:val="24"/>
        </w:rPr>
        <w:t xml:space="preserve"> каждого из нас и прося </w:t>
      </w:r>
      <w:r>
        <w:rPr>
          <w:rFonts w:cs="Times New Roman" w:ascii="Times New Roman" w:hAnsi="Times New Roman"/>
          <w:b/>
          <w:bCs/>
          <w:i/>
          <w:sz w:val="24"/>
        </w:rPr>
        <w:t>преобразить все Капли иерархизированного Огня</w:t>
      </w:r>
      <w:r>
        <w:rPr>
          <w:rFonts w:cs="Times New Roman" w:ascii="Times New Roman" w:hAnsi="Times New Roman"/>
          <w:i/>
          <w:sz w:val="24"/>
        </w:rPr>
        <w:t xml:space="preserve"> каждого из нас, включая все Ядра Синтеза, в концентрации Огня каждого из нас на данный вид Иерархизации пахтания Огня каждого из нас и синтеза нас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>Э</w:t>
      </w:r>
      <w:r>
        <w:rPr>
          <w:rFonts w:cs="Times New Roman" w:ascii="Times New Roman" w:hAnsi="Times New Roman"/>
          <w:i w:val="false"/>
          <w:iCs w:val="false"/>
          <w:sz w:val="24"/>
        </w:rPr>
        <w:t>та иерархизированная Капля висит перед нами – с максимальной концентрацией Иерархизации каждого из нас и синтеза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впитываем Эталонную Каплю Иерархизации каждого из нас, прося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преобразить Жизнь Эталонной Каплей Иерархизации Огня</w:t>
      </w:r>
      <w:r>
        <w:rPr>
          <w:rFonts w:cs="Times New Roman" w:ascii="Times New Roman" w:hAnsi="Times New Roman"/>
          <w:i/>
          <w:sz w:val="24"/>
        </w:rPr>
        <w:t xml:space="preserve"> каждого из нас каждому из нас в преображени</w:t>
      </w:r>
      <w:r>
        <w:rPr>
          <w:rFonts w:cs="Times New Roman" w:ascii="Times New Roman" w:hAnsi="Times New Roman"/>
          <w:i/>
          <w:sz w:val="24"/>
        </w:rPr>
        <w:t>е</w:t>
      </w:r>
      <w:r>
        <w:rPr>
          <w:rFonts w:cs="Times New Roman" w:ascii="Times New Roman" w:hAnsi="Times New Roman"/>
          <w:i/>
          <w:sz w:val="24"/>
        </w:rPr>
        <w:t xml:space="preserve"> всех Капель Иерархизации Огня Изначально Вышестоящего Отца собою. И,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физическое выражение каждым из нас, развёртываясь всеми Каплями Огня, Ядрами Огня, в достигнутой Иерархизации каждого из нас синтез</w:t>
        <w:noBreakHyphen/>
        <w:t>физически собою, и преображаясь физически на новую Иерархизацию каждого из нас, вспыхивая, преображаясь этим явлением Изначально Вышестоящего Отца,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эманируем всё стяжённое и возожжённое в Изначально Вышестоящий Дом Изначально Вышестоящего Отца; в Изначально Вышестоящий Дом Изначально Вышестоящего Отца Крыма, Севастополя, Ялты, Днепра, Херсона. Эманируем во все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Владычица ИД Синтеза Посвящений ИВО 16317ИВР Крым, ИВАС Сулеймана Синтии, Кочкаренко Галина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ИВДИВО 16 317 ИВР Крым, </w:t>
      </w:r>
      <w:r>
        <w:rPr>
          <w:rFonts w:cs="Times New Roman" w:ascii="Times New Roman" w:hAnsi="Times New Roman"/>
          <w:color w:val="000000"/>
          <w:sz w:val="20"/>
          <w:szCs w:val="20"/>
        </w:rPr>
        <w:t>Посвящённая Савельева Мила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10767" w:leader="none"/>
        <w:tab w:val="right" w:pos="10825" w:leader="none"/>
      </w:tabs>
      <w:jc w:val="both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 xml:space="preserve">95 / 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9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 xml:space="preserve">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16317 ИВР Крым,  2-3 июня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0908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rsid w:val="00eb1804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eb1804"/>
    <w:rPr>
      <w:color w:val="00000A"/>
      <w:sz w:val="22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 w:customStyle="1">
    <w:name w:val="Заголовок"/>
    <w:basedOn w:val="Normal"/>
    <w:next w:val="Style18"/>
    <w:qFormat/>
    <w:rsid w:val="00d30908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d30908"/>
    <w:pPr>
      <w:spacing w:lineRule="auto" w:line="288" w:before="0" w:after="140"/>
    </w:pPr>
    <w:rPr/>
  </w:style>
  <w:style w:type="paragraph" w:styleId="Style19">
    <w:name w:val="List"/>
    <w:basedOn w:val="Style18"/>
    <w:rsid w:val="00d30908"/>
    <w:pPr/>
    <w:rPr>
      <w:rFonts w:cs="Lucida Sans"/>
    </w:rPr>
  </w:style>
  <w:style w:type="paragraph" w:styleId="Style20" w:customStyle="1">
    <w:name w:val="Caption"/>
    <w:basedOn w:val="Normal"/>
    <w:qFormat/>
    <w:rsid w:val="00d3090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d30908"/>
    <w:pPr>
      <w:suppressLineNumbers/>
    </w:pPr>
    <w:rPr>
      <w:rFonts w:cs="Lucida Sans"/>
    </w:rPr>
  </w:style>
  <w:style w:type="paragraph" w:styleId="Style22">
    <w:name w:val="Header"/>
    <w:basedOn w:val="Normal"/>
    <w:link w:val="a8"/>
    <w:uiPriority w:val="99"/>
    <w:semiHidden/>
    <w:unhideWhenUsed/>
    <w:rsid w:val="00eb180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semiHidden/>
    <w:unhideWhenUsed/>
    <w:rsid w:val="00eb180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Application>LibreOffice/5.4.1.2$Windows_x86 LibreOffice_project/ea7cb86e6eeb2bf3a5af73a8f7777ac570321527</Application>
  <Pages>3</Pages>
  <Words>1075</Words>
  <Characters>6810</Characters>
  <CharactersWithSpaces>7846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2018-06-08T03:03:38Z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